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828"/>
        <w:gridCol w:w="1827"/>
        <w:gridCol w:w="1827"/>
        <w:gridCol w:w="1827"/>
        <w:gridCol w:w="1756"/>
        <w:gridCol w:w="1965"/>
        <w:gridCol w:w="1466"/>
      </w:tblGrid>
      <w:tr w:rsidR="00675531" w:rsidTr="00675531">
        <w:tc>
          <w:tcPr>
            <w:tcW w:w="1735" w:type="dxa"/>
          </w:tcPr>
          <w:p w:rsidR="00675531" w:rsidRDefault="00675531">
            <w:r>
              <w:t>Головоломка з дроту</w:t>
            </w:r>
          </w:p>
        </w:tc>
        <w:tc>
          <w:tcPr>
            <w:tcW w:w="1941" w:type="dxa"/>
          </w:tcPr>
          <w:p w:rsidR="00675531" w:rsidRDefault="00675531">
            <w:r>
              <w:t>брелок</w:t>
            </w:r>
            <w:r>
              <w:t xml:space="preserve"> </w:t>
            </w:r>
          </w:p>
        </w:tc>
        <w:tc>
          <w:tcPr>
            <w:tcW w:w="1941" w:type="dxa"/>
          </w:tcPr>
          <w:p w:rsidR="00675531" w:rsidRDefault="00675531">
            <w:r>
              <w:t>Новорічна прикраса</w:t>
            </w:r>
          </w:p>
        </w:tc>
        <w:tc>
          <w:tcPr>
            <w:tcW w:w="1941" w:type="dxa"/>
          </w:tcPr>
          <w:p w:rsidR="00675531" w:rsidRDefault="00675531">
            <w:r>
              <w:t>серветниця</w:t>
            </w:r>
          </w:p>
        </w:tc>
        <w:tc>
          <w:tcPr>
            <w:tcW w:w="1941" w:type="dxa"/>
          </w:tcPr>
          <w:p w:rsidR="00675531" w:rsidRDefault="00675531">
            <w:r>
              <w:t>Декоративний свічник</w:t>
            </w:r>
          </w:p>
        </w:tc>
        <w:tc>
          <w:tcPr>
            <w:tcW w:w="1904" w:type="dxa"/>
          </w:tcPr>
          <w:p w:rsidR="00675531" w:rsidRDefault="00675531">
            <w:r>
              <w:t>Іграшкові меблі</w:t>
            </w:r>
          </w:p>
        </w:tc>
        <w:tc>
          <w:tcPr>
            <w:tcW w:w="1102" w:type="dxa"/>
          </w:tcPr>
          <w:p w:rsidR="00675531" w:rsidRDefault="00675531" w:rsidP="00675531">
            <w:pPr>
              <w:pStyle w:val="1"/>
              <w:ind w:left="0"/>
            </w:pPr>
            <w:r>
              <w:rPr>
                <w:rFonts w:cs="Calibri"/>
              </w:rPr>
              <w:t>Підставка під гарячий посуд з термостійкими з’єднаннями.</w:t>
            </w:r>
          </w:p>
          <w:p w:rsidR="00675531" w:rsidRDefault="00675531" w:rsidP="006B2AE4">
            <w:pPr>
              <w:pStyle w:val="1"/>
              <w:ind w:left="0"/>
              <w:rPr>
                <w:rFonts w:cs="Calibri"/>
              </w:rPr>
            </w:pPr>
          </w:p>
        </w:tc>
        <w:tc>
          <w:tcPr>
            <w:tcW w:w="1625" w:type="dxa"/>
          </w:tcPr>
          <w:p w:rsidR="00675531" w:rsidRDefault="00675531" w:rsidP="006B2AE4">
            <w:pPr>
              <w:pStyle w:val="1"/>
              <w:ind w:left="0"/>
            </w:pPr>
            <w:r>
              <w:rPr>
                <w:rFonts w:cs="Calibri"/>
              </w:rPr>
              <w:t>«Охайне житло»</w:t>
            </w:r>
          </w:p>
          <w:p w:rsidR="00675531" w:rsidRDefault="00675531"/>
        </w:tc>
      </w:tr>
      <w:tr w:rsidR="00675531" w:rsidTr="00675531">
        <w:tc>
          <w:tcPr>
            <w:tcW w:w="1735" w:type="dxa"/>
          </w:tcPr>
          <w:p w:rsidR="00675531" w:rsidRDefault="00675531" w:rsidP="006B2AE4">
            <w:pPr>
              <w:numPr>
                <w:ilvl w:val="0"/>
                <w:numId w:val="2"/>
              </w:numPr>
              <w:suppressAutoHyphens/>
              <w:ind w:left="175" w:hanging="142"/>
            </w:pPr>
            <w:bookmarkStart w:id="0" w:name="_GoBack"/>
            <w:r>
              <w:rPr>
                <w:rFonts w:cs="Calibri"/>
              </w:rPr>
              <w:t>Технологія обробки дроту.</w:t>
            </w:r>
          </w:p>
          <w:bookmarkEnd w:id="0"/>
          <w:p w:rsidR="00675531" w:rsidRDefault="00675531" w:rsidP="006B2AE4">
            <w:pPr>
              <w:numPr>
                <w:ilvl w:val="0"/>
                <w:numId w:val="2"/>
              </w:numPr>
              <w:suppressAutoHyphens/>
              <w:ind w:left="175" w:hanging="142"/>
            </w:pPr>
          </w:p>
          <w:p w:rsidR="00675531" w:rsidRDefault="00675531"/>
        </w:tc>
        <w:tc>
          <w:tcPr>
            <w:tcW w:w="1941" w:type="dxa"/>
          </w:tcPr>
          <w:p w:rsidR="00675531" w:rsidRPr="006B2AE4" w:rsidRDefault="00675531" w:rsidP="006B2AE4">
            <w:pPr>
              <w:numPr>
                <w:ilvl w:val="0"/>
                <w:numId w:val="2"/>
              </w:numPr>
              <w:suppressAutoHyphens/>
              <w:ind w:left="175" w:hanging="142"/>
            </w:pPr>
            <w:r>
              <w:rPr>
                <w:rFonts w:cs="Calibri"/>
              </w:rPr>
              <w:t>Технологія обробки тонколистового металу.</w:t>
            </w:r>
          </w:p>
          <w:p w:rsidR="00675531" w:rsidRDefault="00675531" w:rsidP="006B2AE4">
            <w:pPr>
              <w:numPr>
                <w:ilvl w:val="0"/>
                <w:numId w:val="2"/>
              </w:numPr>
              <w:suppressAutoHyphens/>
              <w:ind w:left="175" w:hanging="142"/>
            </w:pPr>
            <w:r>
              <w:rPr>
                <w:rFonts w:cs="Calibri"/>
              </w:rPr>
              <w:t>Технологія обробки дроту.</w:t>
            </w:r>
          </w:p>
          <w:p w:rsidR="00675531" w:rsidRDefault="00675531" w:rsidP="006B2AE4">
            <w:pPr>
              <w:numPr>
                <w:ilvl w:val="0"/>
                <w:numId w:val="2"/>
              </w:numPr>
              <w:suppressAutoHyphens/>
              <w:ind w:left="175" w:hanging="142"/>
            </w:pPr>
          </w:p>
        </w:tc>
        <w:tc>
          <w:tcPr>
            <w:tcW w:w="1941" w:type="dxa"/>
          </w:tcPr>
          <w:p w:rsidR="00675531" w:rsidRPr="006B2AE4" w:rsidRDefault="00675531" w:rsidP="006B2AE4">
            <w:pPr>
              <w:numPr>
                <w:ilvl w:val="0"/>
                <w:numId w:val="2"/>
              </w:numPr>
              <w:suppressAutoHyphens/>
              <w:ind w:left="175" w:hanging="142"/>
            </w:pPr>
            <w:r>
              <w:rPr>
                <w:rFonts w:cs="Calibri"/>
              </w:rPr>
              <w:t>Технологія обробки дроту.</w:t>
            </w:r>
          </w:p>
          <w:p w:rsidR="00675531" w:rsidRDefault="00675531" w:rsidP="006B2AE4">
            <w:pPr>
              <w:numPr>
                <w:ilvl w:val="0"/>
                <w:numId w:val="2"/>
              </w:numPr>
              <w:suppressAutoHyphens/>
              <w:ind w:left="175" w:hanging="142"/>
            </w:pPr>
            <w:r>
              <w:rPr>
                <w:rFonts w:cs="Calibri"/>
              </w:rPr>
              <w:t>Технологія обробки тонколистового металу.</w:t>
            </w:r>
          </w:p>
          <w:p w:rsidR="00675531" w:rsidRDefault="00675531" w:rsidP="006B2AE4">
            <w:pPr>
              <w:suppressAutoHyphens/>
              <w:ind w:left="175"/>
            </w:pPr>
          </w:p>
          <w:p w:rsidR="00675531" w:rsidRDefault="00675531"/>
        </w:tc>
        <w:tc>
          <w:tcPr>
            <w:tcW w:w="1941" w:type="dxa"/>
          </w:tcPr>
          <w:p w:rsidR="00675531" w:rsidRDefault="00675531" w:rsidP="006B2AE4">
            <w:pPr>
              <w:numPr>
                <w:ilvl w:val="0"/>
                <w:numId w:val="2"/>
              </w:numPr>
              <w:suppressAutoHyphens/>
              <w:ind w:left="175" w:hanging="142"/>
            </w:pPr>
            <w:r>
              <w:rPr>
                <w:rFonts w:cs="Calibri"/>
              </w:rPr>
              <w:t>Технологія обробки тонколистового металу.</w:t>
            </w:r>
          </w:p>
          <w:p w:rsidR="00675531" w:rsidRDefault="00675531" w:rsidP="006B2AE4">
            <w:pPr>
              <w:numPr>
                <w:ilvl w:val="0"/>
                <w:numId w:val="2"/>
              </w:numPr>
              <w:suppressAutoHyphens/>
              <w:ind w:left="175" w:hanging="142"/>
            </w:pPr>
          </w:p>
        </w:tc>
        <w:tc>
          <w:tcPr>
            <w:tcW w:w="1941" w:type="dxa"/>
          </w:tcPr>
          <w:p w:rsidR="00675531" w:rsidRPr="006B2AE4" w:rsidRDefault="00675531" w:rsidP="006B2AE4">
            <w:pPr>
              <w:pStyle w:val="1"/>
              <w:numPr>
                <w:ilvl w:val="0"/>
                <w:numId w:val="2"/>
              </w:numPr>
              <w:ind w:left="175" w:hanging="142"/>
            </w:pPr>
            <w:r>
              <w:rPr>
                <w:rFonts w:cs="Calibri"/>
              </w:rPr>
              <w:t>Технологія обробки деревини.</w:t>
            </w:r>
          </w:p>
          <w:p w:rsidR="00675531" w:rsidRDefault="00675531" w:rsidP="006B2AE4">
            <w:pPr>
              <w:numPr>
                <w:ilvl w:val="0"/>
                <w:numId w:val="2"/>
              </w:numPr>
              <w:suppressAutoHyphens/>
              <w:ind w:left="175" w:hanging="142"/>
            </w:pPr>
            <w:r>
              <w:rPr>
                <w:rFonts w:cs="Calibri"/>
              </w:rPr>
              <w:t>Технологія обробки тонколистового металу.</w:t>
            </w:r>
          </w:p>
          <w:p w:rsidR="00675531" w:rsidRDefault="00675531" w:rsidP="006B2AE4">
            <w:pPr>
              <w:numPr>
                <w:ilvl w:val="0"/>
                <w:numId w:val="2"/>
              </w:numPr>
              <w:suppressAutoHyphens/>
              <w:ind w:left="175" w:hanging="142"/>
            </w:pPr>
            <w:r>
              <w:rPr>
                <w:rFonts w:cs="Calibri"/>
              </w:rPr>
              <w:t>Технологія обробки дроту.</w:t>
            </w:r>
          </w:p>
          <w:p w:rsidR="00675531" w:rsidRDefault="00675531"/>
        </w:tc>
        <w:tc>
          <w:tcPr>
            <w:tcW w:w="1904" w:type="dxa"/>
          </w:tcPr>
          <w:p w:rsidR="00675531" w:rsidRDefault="00675531" w:rsidP="006B2AE4">
            <w:pPr>
              <w:pStyle w:val="1"/>
              <w:numPr>
                <w:ilvl w:val="0"/>
                <w:numId w:val="2"/>
              </w:numPr>
              <w:ind w:left="175" w:hanging="142"/>
            </w:pPr>
            <w:r>
              <w:rPr>
                <w:rFonts w:cs="Calibri"/>
              </w:rPr>
              <w:t>Технологія обробки деревинних матеріалів</w:t>
            </w:r>
          </w:p>
          <w:p w:rsidR="00675531" w:rsidRDefault="00675531" w:rsidP="006B2AE4">
            <w:pPr>
              <w:ind w:left="175"/>
              <w:rPr>
                <w:rFonts w:cs="Calibri"/>
              </w:rPr>
            </w:pPr>
            <w:r>
              <w:rPr>
                <w:rFonts w:cs="Calibri"/>
              </w:rPr>
              <w:t>(ДВП, фанера).</w:t>
            </w:r>
          </w:p>
          <w:p w:rsidR="00675531" w:rsidRDefault="00675531" w:rsidP="006B2AE4">
            <w:pPr>
              <w:numPr>
                <w:ilvl w:val="0"/>
                <w:numId w:val="2"/>
              </w:numPr>
              <w:suppressAutoHyphens/>
              <w:ind w:left="175" w:hanging="142"/>
            </w:pPr>
            <w:r w:rsidRPr="006B2AE4">
              <w:rPr>
                <w:spacing w:val="-2"/>
                <w:lang w:eastAsia="uk-UA"/>
              </w:rPr>
              <w:t>Технологія оздоблення виробів художнім випалюванням (</w:t>
            </w:r>
            <w:proofErr w:type="spellStart"/>
            <w:r w:rsidRPr="006B2AE4">
              <w:rPr>
                <w:spacing w:val="-2"/>
                <w:lang w:eastAsia="uk-UA"/>
              </w:rPr>
              <w:t>пірографія</w:t>
            </w:r>
            <w:proofErr w:type="spellEnd"/>
            <w:r w:rsidRPr="006B2AE4">
              <w:rPr>
                <w:spacing w:val="-2"/>
                <w:lang w:eastAsia="uk-UA"/>
              </w:rPr>
              <w:t>).</w:t>
            </w:r>
          </w:p>
          <w:p w:rsidR="00675531" w:rsidRDefault="00675531"/>
        </w:tc>
        <w:tc>
          <w:tcPr>
            <w:tcW w:w="1102" w:type="dxa"/>
          </w:tcPr>
          <w:p w:rsidR="00675531" w:rsidRPr="006B2AE4" w:rsidRDefault="00675531" w:rsidP="00675531">
            <w:pPr>
              <w:pStyle w:val="1"/>
              <w:numPr>
                <w:ilvl w:val="0"/>
                <w:numId w:val="2"/>
              </w:numPr>
              <w:ind w:left="175" w:hanging="142"/>
            </w:pPr>
            <w:r>
              <w:rPr>
                <w:rFonts w:cs="Calibri"/>
              </w:rPr>
              <w:t>Технологія обробки деревини.</w:t>
            </w:r>
          </w:p>
          <w:p w:rsidR="00675531" w:rsidRDefault="00675531" w:rsidP="00675531">
            <w:pPr>
              <w:numPr>
                <w:ilvl w:val="0"/>
                <w:numId w:val="2"/>
              </w:numPr>
              <w:suppressAutoHyphens/>
              <w:ind w:left="175" w:hanging="142"/>
            </w:pPr>
            <w:r>
              <w:rPr>
                <w:rFonts w:cs="Calibri"/>
              </w:rPr>
              <w:t>Технологія обробки тонколистового металу.</w:t>
            </w:r>
          </w:p>
          <w:p w:rsidR="00675531" w:rsidRDefault="00675531"/>
        </w:tc>
        <w:tc>
          <w:tcPr>
            <w:tcW w:w="1625" w:type="dxa"/>
          </w:tcPr>
          <w:p w:rsidR="00675531" w:rsidRDefault="00675531"/>
        </w:tc>
      </w:tr>
      <w:tr w:rsidR="00675531" w:rsidTr="00675531">
        <w:tc>
          <w:tcPr>
            <w:tcW w:w="1735" w:type="dxa"/>
          </w:tcPr>
          <w:p w:rsidR="00675531" w:rsidRDefault="00675531">
            <w:r>
              <w:t>12 год</w:t>
            </w:r>
          </w:p>
        </w:tc>
        <w:tc>
          <w:tcPr>
            <w:tcW w:w="1941" w:type="dxa"/>
          </w:tcPr>
          <w:p w:rsidR="00675531" w:rsidRDefault="00675531">
            <w:r>
              <w:t xml:space="preserve">8 год </w:t>
            </w:r>
          </w:p>
        </w:tc>
        <w:tc>
          <w:tcPr>
            <w:tcW w:w="1941" w:type="dxa"/>
          </w:tcPr>
          <w:p w:rsidR="00675531" w:rsidRDefault="00675531">
            <w:r>
              <w:t>6 год</w:t>
            </w:r>
          </w:p>
        </w:tc>
        <w:tc>
          <w:tcPr>
            <w:tcW w:w="1941" w:type="dxa"/>
          </w:tcPr>
          <w:p w:rsidR="00675531" w:rsidRDefault="00675531">
            <w:r>
              <w:t>4 год</w:t>
            </w:r>
          </w:p>
        </w:tc>
        <w:tc>
          <w:tcPr>
            <w:tcW w:w="1941" w:type="dxa"/>
          </w:tcPr>
          <w:p w:rsidR="00675531" w:rsidRDefault="00675531">
            <w:r>
              <w:t>16 год</w:t>
            </w:r>
          </w:p>
        </w:tc>
        <w:tc>
          <w:tcPr>
            <w:tcW w:w="1904" w:type="dxa"/>
          </w:tcPr>
          <w:p w:rsidR="00675531" w:rsidRDefault="00675531">
            <w:r>
              <w:t>10 год</w:t>
            </w:r>
          </w:p>
        </w:tc>
        <w:tc>
          <w:tcPr>
            <w:tcW w:w="1102" w:type="dxa"/>
          </w:tcPr>
          <w:p w:rsidR="00675531" w:rsidRDefault="00675531">
            <w:r>
              <w:t>8 год</w:t>
            </w:r>
          </w:p>
        </w:tc>
        <w:tc>
          <w:tcPr>
            <w:tcW w:w="1625" w:type="dxa"/>
          </w:tcPr>
          <w:p w:rsidR="00675531" w:rsidRDefault="00675531"/>
        </w:tc>
      </w:tr>
      <w:tr w:rsidR="00675531" w:rsidTr="00675531">
        <w:tc>
          <w:tcPr>
            <w:tcW w:w="1735" w:type="dxa"/>
          </w:tcPr>
          <w:p w:rsidR="00675531" w:rsidRDefault="00675531" w:rsidP="00675531">
            <w:pPr>
              <w:rPr>
                <w:rFonts w:cs="Calibri"/>
              </w:rPr>
            </w:pPr>
            <w:r>
              <w:rPr>
                <w:rFonts w:cs="Calibri"/>
              </w:rPr>
              <w:t>Розуміє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етапи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проектування.</w:t>
            </w:r>
          </w:p>
          <w:p w:rsidR="00675531" w:rsidRDefault="00675531" w:rsidP="00675531">
            <w:pPr>
              <w:rPr>
                <w:rFonts w:cs="Calibri"/>
              </w:rPr>
            </w:pPr>
            <w:r>
              <w:rPr>
                <w:rFonts w:cs="Calibri"/>
              </w:rPr>
              <w:t>Знає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властивості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конструкційних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матеріалів.</w:t>
            </w:r>
          </w:p>
          <w:p w:rsidR="00675531" w:rsidRDefault="00675531" w:rsidP="00675531">
            <w:pPr>
              <w:tabs>
                <w:tab w:val="left" w:pos="912"/>
              </w:tabs>
            </w:pPr>
            <w:r>
              <w:rPr>
                <w:rFonts w:cs="Calibri"/>
                <w:shd w:val="clear" w:color="auto" w:fill="FFFFFF"/>
              </w:rPr>
              <w:t>Розрізняє та називає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інструменти та пристосування для обробки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lastRenderedPageBreak/>
              <w:t>конструкційних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матеріалів.</w:t>
            </w:r>
          </w:p>
          <w:p w:rsidR="00675531" w:rsidRDefault="00675531" w:rsidP="00675531"/>
          <w:p w:rsidR="00F955E4" w:rsidRDefault="00675531" w:rsidP="00F955E4">
            <w:r>
              <w:rPr>
                <w:rFonts w:cs="Calibri"/>
              </w:rPr>
              <w:t xml:space="preserve"> </w:t>
            </w:r>
            <w:r w:rsidR="00F955E4">
              <w:rPr>
                <w:rFonts w:cs="Calibri"/>
                <w:shd w:val="clear" w:color="auto" w:fill="FFFFFF"/>
              </w:rPr>
              <w:t>Визначає</w:t>
            </w:r>
            <w:r w:rsidR="00F955E4"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 w:rsidR="00F955E4">
              <w:rPr>
                <w:rFonts w:cs="Calibri"/>
                <w:shd w:val="clear" w:color="auto" w:fill="FFFFFF"/>
              </w:rPr>
              <w:t>типи деталей.</w:t>
            </w:r>
            <w:r w:rsidR="00F955E4"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 w:rsidR="00F955E4">
              <w:rPr>
                <w:rFonts w:cs="Calibri"/>
                <w:shd w:val="clear" w:color="auto" w:fill="FFFFFF"/>
              </w:rPr>
              <w:t>Розрізняє</w:t>
            </w:r>
            <w:r w:rsidR="00F955E4"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 w:rsidR="00F955E4">
              <w:rPr>
                <w:rFonts w:cs="Calibri"/>
                <w:shd w:val="clear" w:color="auto" w:fill="FFFFFF"/>
              </w:rPr>
              <w:t>деталі за способом отримання.</w:t>
            </w:r>
          </w:p>
          <w:p w:rsidR="00675531" w:rsidRDefault="00675531" w:rsidP="00675531"/>
          <w:p w:rsidR="00675531" w:rsidRDefault="00675531"/>
        </w:tc>
        <w:tc>
          <w:tcPr>
            <w:tcW w:w="1941" w:type="dxa"/>
          </w:tcPr>
          <w:p w:rsidR="00675531" w:rsidRDefault="00675531" w:rsidP="00675531">
            <w:r>
              <w:lastRenderedPageBreak/>
              <w:t>Розуміє моделі-аналоги як історію розвитку технічного об'єкту; розуміє  сутність базової моделі.</w:t>
            </w:r>
          </w:p>
          <w:p w:rsidR="00675531" w:rsidRDefault="00675531" w:rsidP="00675531">
            <w:pPr>
              <w:rPr>
                <w:rFonts w:cs="Calibri"/>
              </w:rPr>
            </w:pPr>
            <w:r>
              <w:rPr>
                <w:rFonts w:cs="Calibri"/>
              </w:rPr>
              <w:t>Знає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властивості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конструкційних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матеріалів.</w:t>
            </w:r>
          </w:p>
          <w:p w:rsidR="00675531" w:rsidRDefault="00675531" w:rsidP="00675531">
            <w:pPr>
              <w:tabs>
                <w:tab w:val="left" w:pos="912"/>
              </w:tabs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Розрізняє та називає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lastRenderedPageBreak/>
              <w:t>інструменти та пристосування для обробки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конструкційних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матеріалів.</w:t>
            </w:r>
          </w:p>
          <w:p w:rsidR="00F955E4" w:rsidRDefault="00F955E4" w:rsidP="00F955E4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Має уявлення про масштаб.</w:t>
            </w:r>
            <w:r>
              <w:rPr>
                <w:rFonts w:cs="Calibri"/>
                <w:b/>
              </w:rPr>
              <w:t xml:space="preserve"> </w:t>
            </w:r>
          </w:p>
          <w:p w:rsidR="00F955E4" w:rsidRDefault="00F955E4" w:rsidP="00F955E4">
            <w:r>
              <w:rPr>
                <w:rFonts w:cs="Calibri"/>
                <w:shd w:val="clear" w:color="auto" w:fill="FFFFFF"/>
              </w:rPr>
              <w:t>Читає та виконує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зображення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плоскої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деталі (схеми).</w:t>
            </w:r>
          </w:p>
          <w:p w:rsidR="00F955E4" w:rsidRDefault="00F955E4" w:rsidP="00F955E4"/>
          <w:p w:rsidR="00F955E4" w:rsidRDefault="00F955E4" w:rsidP="00675531">
            <w:pPr>
              <w:tabs>
                <w:tab w:val="left" w:pos="912"/>
              </w:tabs>
            </w:pPr>
          </w:p>
          <w:p w:rsidR="00675531" w:rsidRDefault="00675531" w:rsidP="00675531"/>
          <w:p w:rsidR="00675531" w:rsidRDefault="00675531" w:rsidP="00675531"/>
          <w:p w:rsidR="00675531" w:rsidRDefault="00675531"/>
        </w:tc>
        <w:tc>
          <w:tcPr>
            <w:tcW w:w="1941" w:type="dxa"/>
          </w:tcPr>
          <w:p w:rsidR="00675531" w:rsidRDefault="00675531" w:rsidP="00675531">
            <w:r>
              <w:lastRenderedPageBreak/>
              <w:t>Розуміє моделі-аналоги як історію розвитку технічного об'єкту; розуміє  сутність базової моделі.</w:t>
            </w:r>
          </w:p>
          <w:p w:rsidR="00675531" w:rsidRDefault="00675531" w:rsidP="00675531">
            <w:r>
              <w:rPr>
                <w:rFonts w:cs="Calibri"/>
              </w:rPr>
              <w:t>Знає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властивості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конструкційних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матеріалів.</w:t>
            </w:r>
          </w:p>
          <w:p w:rsidR="00675531" w:rsidRDefault="00675531" w:rsidP="00675531">
            <w:pPr>
              <w:tabs>
                <w:tab w:val="left" w:pos="912"/>
              </w:tabs>
            </w:pPr>
            <w:r>
              <w:rPr>
                <w:rFonts w:cs="Calibri"/>
                <w:shd w:val="clear" w:color="auto" w:fill="FFFFFF"/>
              </w:rPr>
              <w:t>Розрізняє та називає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lastRenderedPageBreak/>
              <w:t>інструменти та пристосування для обробки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конструкційних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матеріалів.</w:t>
            </w:r>
          </w:p>
          <w:p w:rsidR="00F955E4" w:rsidRDefault="00F955E4" w:rsidP="00F955E4">
            <w:r>
              <w:rPr>
                <w:rFonts w:cs="Calibri"/>
                <w:shd w:val="clear" w:color="auto" w:fill="FFFFFF"/>
              </w:rPr>
              <w:t>Читає та виконує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зображення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плоскої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деталі (схеми).</w:t>
            </w:r>
          </w:p>
          <w:p w:rsidR="00F955E4" w:rsidRDefault="00F955E4" w:rsidP="00F955E4">
            <w:r>
              <w:rPr>
                <w:rFonts w:cs="Calibri"/>
              </w:rPr>
              <w:t>Вирізняє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технології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виготовлення та оздоблення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виробів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поширені в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регіоні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проживання за характерними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ознаками.</w:t>
            </w:r>
          </w:p>
          <w:p w:rsidR="00F955E4" w:rsidRDefault="00F955E4" w:rsidP="00F955E4">
            <w:r>
              <w:rPr>
                <w:rFonts w:cs="Calibri"/>
                <w:shd w:val="clear" w:color="auto" w:fill="FFFFFF"/>
              </w:rPr>
              <w:t>Оздоблює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виріб за готовою композицією.</w:t>
            </w:r>
          </w:p>
          <w:p w:rsidR="00675531" w:rsidRDefault="00675531" w:rsidP="00675531"/>
          <w:p w:rsidR="00675531" w:rsidRDefault="00675531"/>
        </w:tc>
        <w:tc>
          <w:tcPr>
            <w:tcW w:w="1941" w:type="dxa"/>
          </w:tcPr>
          <w:p w:rsidR="00675531" w:rsidRDefault="00675531" w:rsidP="0067553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Розуміє сутність методу </w:t>
            </w:r>
            <w:proofErr w:type="spellStart"/>
            <w:r>
              <w:rPr>
                <w:rFonts w:cs="Calibri"/>
              </w:rPr>
              <w:t>біоформ</w:t>
            </w:r>
            <w:proofErr w:type="spellEnd"/>
            <w:r>
              <w:rPr>
                <w:rFonts w:cs="Calibri"/>
              </w:rPr>
              <w:t xml:space="preserve"> у створенні (дослідженні) форми виробу.</w:t>
            </w:r>
          </w:p>
          <w:p w:rsidR="00675531" w:rsidRDefault="00675531" w:rsidP="00675531">
            <w:r>
              <w:rPr>
                <w:rFonts w:cs="Calibri"/>
              </w:rPr>
              <w:t>Знає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властивості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конструкційних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матеріалів.</w:t>
            </w:r>
          </w:p>
          <w:p w:rsidR="00675531" w:rsidRDefault="00675531" w:rsidP="00675531">
            <w:pPr>
              <w:tabs>
                <w:tab w:val="left" w:pos="912"/>
              </w:tabs>
            </w:pPr>
            <w:r>
              <w:rPr>
                <w:rFonts w:cs="Calibri"/>
                <w:shd w:val="clear" w:color="auto" w:fill="FFFFFF"/>
              </w:rPr>
              <w:t>Розрізняє та називає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 xml:space="preserve">інструменти та пристосування </w:t>
            </w:r>
            <w:r>
              <w:rPr>
                <w:rFonts w:cs="Calibri"/>
                <w:shd w:val="clear" w:color="auto" w:fill="FFFFFF"/>
              </w:rPr>
              <w:lastRenderedPageBreak/>
              <w:t>для обробки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конструкційних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матеріалів.</w:t>
            </w:r>
          </w:p>
          <w:p w:rsidR="00F955E4" w:rsidRDefault="00F955E4" w:rsidP="00F955E4">
            <w:r>
              <w:rPr>
                <w:rFonts w:cs="Calibri"/>
                <w:shd w:val="clear" w:color="auto" w:fill="FFFFFF"/>
              </w:rPr>
              <w:t>Читає та виконує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зображення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плоскої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деталі (схеми).</w:t>
            </w:r>
          </w:p>
          <w:p w:rsidR="00F955E4" w:rsidRDefault="00F955E4" w:rsidP="00F955E4">
            <w:r>
              <w:rPr>
                <w:rFonts w:cs="Calibri"/>
                <w:shd w:val="clear" w:color="auto" w:fill="FFFFFF"/>
              </w:rPr>
              <w:t>Оздоблює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виріб за готовою композицією.</w:t>
            </w:r>
          </w:p>
          <w:p w:rsidR="00675531" w:rsidRDefault="00675531"/>
        </w:tc>
        <w:tc>
          <w:tcPr>
            <w:tcW w:w="1941" w:type="dxa"/>
          </w:tcPr>
          <w:p w:rsidR="00675531" w:rsidRDefault="00675531" w:rsidP="0067553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Розуміє сутність методу </w:t>
            </w:r>
            <w:proofErr w:type="spellStart"/>
            <w:r>
              <w:rPr>
                <w:rFonts w:cs="Calibri"/>
              </w:rPr>
              <w:t>біоформ</w:t>
            </w:r>
            <w:proofErr w:type="spellEnd"/>
            <w:r>
              <w:rPr>
                <w:rFonts w:cs="Calibri"/>
              </w:rPr>
              <w:t xml:space="preserve"> у створенні (дослідженні) форми виробу.</w:t>
            </w:r>
          </w:p>
          <w:p w:rsidR="00675531" w:rsidRDefault="00675531" w:rsidP="00675531">
            <w:r>
              <w:rPr>
                <w:rFonts w:cs="Calibri"/>
              </w:rPr>
              <w:t>Знає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властивості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конструкційних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матеріалів.</w:t>
            </w:r>
          </w:p>
          <w:p w:rsidR="00675531" w:rsidRDefault="00675531" w:rsidP="00675531">
            <w:pPr>
              <w:tabs>
                <w:tab w:val="left" w:pos="912"/>
              </w:tabs>
            </w:pPr>
            <w:r>
              <w:rPr>
                <w:rFonts w:cs="Calibri"/>
                <w:shd w:val="clear" w:color="auto" w:fill="FFFFFF"/>
              </w:rPr>
              <w:t>Розрізняє та називає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 xml:space="preserve">інструменти та пристосування </w:t>
            </w:r>
            <w:r>
              <w:rPr>
                <w:rFonts w:cs="Calibri"/>
                <w:shd w:val="clear" w:color="auto" w:fill="FFFFFF"/>
              </w:rPr>
              <w:lastRenderedPageBreak/>
              <w:t>для обробки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конструкційних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матеріалів.</w:t>
            </w:r>
          </w:p>
          <w:p w:rsidR="00F955E4" w:rsidRDefault="00F955E4" w:rsidP="00F955E4">
            <w:r>
              <w:rPr>
                <w:rFonts w:cs="Calibri"/>
                <w:shd w:val="clear" w:color="auto" w:fill="FFFFFF"/>
              </w:rPr>
              <w:t>Читає та виконує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зображення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плоскої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деталі (схеми).</w:t>
            </w:r>
          </w:p>
          <w:p w:rsidR="00675531" w:rsidRDefault="00F955E4" w:rsidP="00675531">
            <w:pPr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Розрізняє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деталі за способом отримання.</w:t>
            </w:r>
          </w:p>
          <w:p w:rsidR="00F955E4" w:rsidRDefault="00F955E4" w:rsidP="00F955E4">
            <w:r>
              <w:rPr>
                <w:rFonts w:cs="Calibri"/>
                <w:shd w:val="clear" w:color="auto" w:fill="FFFFFF"/>
              </w:rPr>
              <w:t>Оздоблює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виріб за готовою композицією.</w:t>
            </w:r>
          </w:p>
          <w:p w:rsidR="00F955E4" w:rsidRDefault="00F955E4" w:rsidP="00675531"/>
          <w:p w:rsidR="00675531" w:rsidRDefault="00675531"/>
        </w:tc>
        <w:tc>
          <w:tcPr>
            <w:tcW w:w="1904" w:type="dxa"/>
          </w:tcPr>
          <w:p w:rsidR="00675531" w:rsidRDefault="00675531" w:rsidP="00675531">
            <w:r>
              <w:lastRenderedPageBreak/>
              <w:t>Розуміє моделі-аналоги як історію розвитку технічного об'єкту; розуміє  сутність базової моделі.</w:t>
            </w:r>
          </w:p>
          <w:p w:rsidR="00675531" w:rsidRDefault="00675531" w:rsidP="00675531">
            <w:pPr>
              <w:rPr>
                <w:rFonts w:cs="Calibri"/>
              </w:rPr>
            </w:pPr>
            <w:r>
              <w:rPr>
                <w:rFonts w:cs="Calibri"/>
              </w:rPr>
              <w:t>Знає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властивості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конструкційних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матеріалів.</w:t>
            </w:r>
          </w:p>
          <w:p w:rsidR="00675531" w:rsidRDefault="00675531" w:rsidP="00675531">
            <w:pPr>
              <w:rPr>
                <w:rFonts w:cs="Calibri"/>
                <w:i/>
                <w:shd w:val="clear" w:color="auto" w:fill="FFFFFF"/>
              </w:rPr>
            </w:pPr>
            <w:r>
              <w:rPr>
                <w:rFonts w:cs="Calibri"/>
                <w:i/>
                <w:shd w:val="clear" w:color="auto" w:fill="FFFFFF"/>
              </w:rPr>
              <w:lastRenderedPageBreak/>
              <w:t>Розуміє роль природніх</w:t>
            </w:r>
            <w:r>
              <w:rPr>
                <w:rFonts w:cs="Calibri"/>
                <w:i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i/>
                <w:shd w:val="clear" w:color="auto" w:fill="FFFFFF"/>
              </w:rPr>
              <w:t>матеріалів, як важливого</w:t>
            </w:r>
            <w:r>
              <w:rPr>
                <w:rFonts w:cs="Calibri"/>
                <w:i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i/>
                <w:shd w:val="clear" w:color="auto" w:fill="FFFFFF"/>
              </w:rPr>
              <w:t>екологічного ресурсу у збереженні</w:t>
            </w:r>
            <w:r>
              <w:rPr>
                <w:rFonts w:cs="Calibri"/>
                <w:i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i/>
                <w:shd w:val="clear" w:color="auto" w:fill="FFFFFF"/>
              </w:rPr>
              <w:t>довкілля.</w:t>
            </w:r>
          </w:p>
          <w:p w:rsidR="00F955E4" w:rsidRDefault="00F955E4" w:rsidP="00F955E4">
            <w:pPr>
              <w:tabs>
                <w:tab w:val="left" w:pos="912"/>
              </w:tabs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Розрізняє та називає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інструменти та пристосування для обробки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конструкційних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матеріалів.</w:t>
            </w:r>
          </w:p>
          <w:p w:rsidR="00F955E4" w:rsidRDefault="00F955E4" w:rsidP="00F955E4">
            <w:pPr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Читає та виконує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зображення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плоскої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деталі (схеми).</w:t>
            </w:r>
          </w:p>
          <w:p w:rsidR="00F955E4" w:rsidRDefault="00F955E4" w:rsidP="00F955E4">
            <w:r>
              <w:rPr>
                <w:rFonts w:cs="Calibri"/>
                <w:shd w:val="clear" w:color="auto" w:fill="FFFFFF"/>
              </w:rPr>
              <w:t>Оздоблює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виріб за готовою композицією.</w:t>
            </w:r>
          </w:p>
          <w:p w:rsidR="00F955E4" w:rsidRDefault="00F955E4" w:rsidP="00F955E4"/>
          <w:p w:rsidR="00F955E4" w:rsidRDefault="00F955E4" w:rsidP="00F955E4">
            <w:pPr>
              <w:tabs>
                <w:tab w:val="left" w:pos="912"/>
              </w:tabs>
            </w:pPr>
          </w:p>
          <w:p w:rsidR="00F955E4" w:rsidRDefault="00F955E4" w:rsidP="00675531"/>
          <w:p w:rsidR="00675531" w:rsidRDefault="00675531" w:rsidP="00675531"/>
          <w:p w:rsidR="00675531" w:rsidRDefault="00675531" w:rsidP="00675531"/>
          <w:p w:rsidR="00675531" w:rsidRDefault="00675531"/>
        </w:tc>
        <w:tc>
          <w:tcPr>
            <w:tcW w:w="1102" w:type="dxa"/>
          </w:tcPr>
          <w:p w:rsidR="00675531" w:rsidRDefault="00675531" w:rsidP="0067553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Розуміє сутність методу </w:t>
            </w:r>
            <w:proofErr w:type="spellStart"/>
            <w:r>
              <w:rPr>
                <w:rFonts w:cs="Calibri"/>
              </w:rPr>
              <w:t>біоформ</w:t>
            </w:r>
            <w:proofErr w:type="spellEnd"/>
            <w:r>
              <w:rPr>
                <w:rFonts w:cs="Calibri"/>
              </w:rPr>
              <w:t xml:space="preserve"> у створенні (дослідженні) форми виробу.</w:t>
            </w:r>
          </w:p>
          <w:p w:rsidR="00675531" w:rsidRDefault="00675531" w:rsidP="00675531">
            <w:pPr>
              <w:rPr>
                <w:rFonts w:cs="Calibri"/>
              </w:rPr>
            </w:pPr>
            <w:r>
              <w:rPr>
                <w:rFonts w:cs="Calibri"/>
              </w:rPr>
              <w:t>Знає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властивості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конструкційних</w:t>
            </w:r>
            <w:r>
              <w:rPr>
                <w:rFonts w:cs="Calibri"/>
                <w:lang w:val="ru-RU"/>
              </w:rPr>
              <w:t xml:space="preserve"> </w:t>
            </w:r>
            <w:r>
              <w:rPr>
                <w:rFonts w:cs="Calibri"/>
              </w:rPr>
              <w:t>матеріалів.</w:t>
            </w:r>
          </w:p>
          <w:p w:rsidR="00675531" w:rsidRDefault="00675531" w:rsidP="00675531">
            <w:pPr>
              <w:rPr>
                <w:rFonts w:cs="Calibri"/>
                <w:i/>
                <w:shd w:val="clear" w:color="auto" w:fill="FFFFFF"/>
              </w:rPr>
            </w:pPr>
            <w:r>
              <w:rPr>
                <w:rFonts w:cs="Calibri"/>
                <w:i/>
                <w:shd w:val="clear" w:color="auto" w:fill="FFFFFF"/>
              </w:rPr>
              <w:t>Розуміє роль природніх</w:t>
            </w:r>
            <w:r>
              <w:rPr>
                <w:rFonts w:cs="Calibri"/>
                <w:i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i/>
                <w:shd w:val="clear" w:color="auto" w:fill="FFFFFF"/>
              </w:rPr>
              <w:t>матеріалів, як важливого</w:t>
            </w:r>
            <w:r>
              <w:rPr>
                <w:rFonts w:cs="Calibri"/>
                <w:i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i/>
                <w:shd w:val="clear" w:color="auto" w:fill="FFFFFF"/>
              </w:rPr>
              <w:lastRenderedPageBreak/>
              <w:t>екологічного ресурсу у збереженні</w:t>
            </w:r>
            <w:r>
              <w:rPr>
                <w:rFonts w:cs="Calibri"/>
                <w:i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i/>
                <w:shd w:val="clear" w:color="auto" w:fill="FFFFFF"/>
              </w:rPr>
              <w:t>довкілля.</w:t>
            </w:r>
          </w:p>
          <w:p w:rsidR="00F955E4" w:rsidRDefault="00F955E4" w:rsidP="00F955E4">
            <w:pPr>
              <w:tabs>
                <w:tab w:val="left" w:pos="912"/>
              </w:tabs>
            </w:pPr>
            <w:r>
              <w:rPr>
                <w:rFonts w:cs="Calibri"/>
                <w:shd w:val="clear" w:color="auto" w:fill="FFFFFF"/>
              </w:rPr>
              <w:t>Розрізняє та називає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інструменти та пристосування для обробки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конструкційних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матеріалів.</w:t>
            </w:r>
          </w:p>
          <w:p w:rsidR="00F955E4" w:rsidRDefault="00F955E4" w:rsidP="00F955E4">
            <w:r>
              <w:rPr>
                <w:rFonts w:cs="Calibri"/>
                <w:shd w:val="clear" w:color="auto" w:fill="FFFFFF"/>
              </w:rPr>
              <w:t>Оздоблює</w:t>
            </w:r>
            <w:r>
              <w:rPr>
                <w:rFonts w:cs="Calibri"/>
                <w:shd w:val="clear" w:color="auto" w:fill="FFFFFF"/>
                <w:lang w:val="ru-RU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t>виріб за готовою композицією.</w:t>
            </w:r>
          </w:p>
          <w:p w:rsidR="00F955E4" w:rsidRDefault="00F955E4" w:rsidP="00675531"/>
          <w:p w:rsidR="00675531" w:rsidRDefault="00675531" w:rsidP="00675531"/>
          <w:p w:rsidR="00675531" w:rsidRDefault="00675531" w:rsidP="00675531"/>
          <w:p w:rsidR="00675531" w:rsidRDefault="00675531"/>
        </w:tc>
        <w:tc>
          <w:tcPr>
            <w:tcW w:w="1625" w:type="dxa"/>
          </w:tcPr>
          <w:p w:rsidR="00F955E4" w:rsidRDefault="00F955E4" w:rsidP="00F955E4">
            <w:r>
              <w:rPr>
                <w:rFonts w:cs="Calibri"/>
                <w:shd w:val="clear" w:color="auto" w:fill="FFFFFF"/>
              </w:rPr>
              <w:lastRenderedPageBreak/>
              <w:t>Знає правила добору миючих засобів для догляду за різними видами поверхонь.</w:t>
            </w:r>
          </w:p>
          <w:p w:rsidR="00F955E4" w:rsidRDefault="00F955E4" w:rsidP="00F955E4">
            <w:pPr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 xml:space="preserve">Знає правила безпечного </w:t>
            </w:r>
            <w:r>
              <w:rPr>
                <w:rFonts w:cs="Calibri"/>
                <w:shd w:val="clear" w:color="auto" w:fill="FFFFFF"/>
              </w:rPr>
              <w:lastRenderedPageBreak/>
              <w:t>користування миючими засобами та побутовою технікою.</w:t>
            </w:r>
          </w:p>
          <w:p w:rsidR="00F955E4" w:rsidRDefault="00F955E4" w:rsidP="00F955E4">
            <w:r>
              <w:rPr>
                <w:rFonts w:cs="Calibri"/>
                <w:shd w:val="clear" w:color="auto" w:fill="FFFFFF"/>
              </w:rPr>
              <w:t>Читає і розуміє інформацію про товари.</w:t>
            </w:r>
          </w:p>
          <w:p w:rsidR="00F955E4" w:rsidRDefault="00F955E4" w:rsidP="00F955E4">
            <w:r>
              <w:rPr>
                <w:rFonts w:cs="Calibri"/>
                <w:shd w:val="clear" w:color="auto" w:fill="FFFFFF"/>
              </w:rPr>
              <w:t xml:space="preserve">Розрізняє та добирає </w:t>
            </w:r>
            <w:r>
              <w:rPr>
                <w:rFonts w:cs="Calibri"/>
              </w:rPr>
              <w:t>миючі засоби та інструменти для прибирання житла.</w:t>
            </w:r>
          </w:p>
          <w:p w:rsidR="00F955E4" w:rsidRDefault="00F955E4" w:rsidP="00F955E4"/>
          <w:p w:rsidR="00F955E4" w:rsidRDefault="00F955E4" w:rsidP="00F955E4"/>
          <w:p w:rsidR="00675531" w:rsidRDefault="00675531"/>
        </w:tc>
      </w:tr>
      <w:tr w:rsidR="00675531" w:rsidTr="00675531">
        <w:tc>
          <w:tcPr>
            <w:tcW w:w="1735" w:type="dxa"/>
          </w:tcPr>
          <w:p w:rsidR="00675531" w:rsidRDefault="00675531"/>
        </w:tc>
        <w:tc>
          <w:tcPr>
            <w:tcW w:w="1941" w:type="dxa"/>
          </w:tcPr>
          <w:p w:rsidR="00675531" w:rsidRDefault="00675531"/>
        </w:tc>
        <w:tc>
          <w:tcPr>
            <w:tcW w:w="1941" w:type="dxa"/>
          </w:tcPr>
          <w:p w:rsidR="00675531" w:rsidRDefault="00675531"/>
        </w:tc>
        <w:tc>
          <w:tcPr>
            <w:tcW w:w="1941" w:type="dxa"/>
          </w:tcPr>
          <w:p w:rsidR="00675531" w:rsidRDefault="00675531"/>
        </w:tc>
        <w:tc>
          <w:tcPr>
            <w:tcW w:w="1941" w:type="dxa"/>
          </w:tcPr>
          <w:p w:rsidR="00675531" w:rsidRDefault="00675531"/>
        </w:tc>
        <w:tc>
          <w:tcPr>
            <w:tcW w:w="1904" w:type="dxa"/>
          </w:tcPr>
          <w:p w:rsidR="00675531" w:rsidRDefault="00675531"/>
        </w:tc>
        <w:tc>
          <w:tcPr>
            <w:tcW w:w="1102" w:type="dxa"/>
          </w:tcPr>
          <w:p w:rsidR="00675531" w:rsidRDefault="00675531"/>
        </w:tc>
        <w:tc>
          <w:tcPr>
            <w:tcW w:w="1625" w:type="dxa"/>
          </w:tcPr>
          <w:p w:rsidR="00675531" w:rsidRDefault="00675531"/>
        </w:tc>
      </w:tr>
      <w:tr w:rsidR="00675531" w:rsidTr="00675531">
        <w:tc>
          <w:tcPr>
            <w:tcW w:w="1735" w:type="dxa"/>
          </w:tcPr>
          <w:p w:rsidR="00675531" w:rsidRDefault="00675531"/>
        </w:tc>
        <w:tc>
          <w:tcPr>
            <w:tcW w:w="1941" w:type="dxa"/>
          </w:tcPr>
          <w:p w:rsidR="00675531" w:rsidRDefault="00675531"/>
        </w:tc>
        <w:tc>
          <w:tcPr>
            <w:tcW w:w="1941" w:type="dxa"/>
          </w:tcPr>
          <w:p w:rsidR="00675531" w:rsidRDefault="00675531"/>
        </w:tc>
        <w:tc>
          <w:tcPr>
            <w:tcW w:w="1941" w:type="dxa"/>
          </w:tcPr>
          <w:p w:rsidR="00675531" w:rsidRDefault="00675531"/>
        </w:tc>
        <w:tc>
          <w:tcPr>
            <w:tcW w:w="1941" w:type="dxa"/>
          </w:tcPr>
          <w:p w:rsidR="00675531" w:rsidRDefault="00675531"/>
        </w:tc>
        <w:tc>
          <w:tcPr>
            <w:tcW w:w="1904" w:type="dxa"/>
          </w:tcPr>
          <w:p w:rsidR="00675531" w:rsidRDefault="00675531"/>
        </w:tc>
        <w:tc>
          <w:tcPr>
            <w:tcW w:w="1102" w:type="dxa"/>
          </w:tcPr>
          <w:p w:rsidR="00675531" w:rsidRDefault="00675531"/>
        </w:tc>
        <w:tc>
          <w:tcPr>
            <w:tcW w:w="1625" w:type="dxa"/>
          </w:tcPr>
          <w:p w:rsidR="00675531" w:rsidRDefault="00675531"/>
        </w:tc>
      </w:tr>
    </w:tbl>
    <w:p w:rsidR="00D8776B" w:rsidRDefault="00D8776B"/>
    <w:sectPr w:rsidR="00D8776B" w:rsidSect="005E1257">
      <w:pgSz w:w="15840" w:h="12240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  <w:rPr>
        <w:rFonts w:cs="Calibri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07"/>
    <w:rsid w:val="00060D46"/>
    <w:rsid w:val="000A0F6D"/>
    <w:rsid w:val="00164906"/>
    <w:rsid w:val="00290307"/>
    <w:rsid w:val="00390E89"/>
    <w:rsid w:val="004C041D"/>
    <w:rsid w:val="00524CBF"/>
    <w:rsid w:val="00535DF0"/>
    <w:rsid w:val="005436D5"/>
    <w:rsid w:val="00566325"/>
    <w:rsid w:val="00583591"/>
    <w:rsid w:val="005E1257"/>
    <w:rsid w:val="005E2BEB"/>
    <w:rsid w:val="00657E71"/>
    <w:rsid w:val="00675531"/>
    <w:rsid w:val="006B2AE4"/>
    <w:rsid w:val="006F349A"/>
    <w:rsid w:val="007069F8"/>
    <w:rsid w:val="00762EE2"/>
    <w:rsid w:val="0087421E"/>
    <w:rsid w:val="00982401"/>
    <w:rsid w:val="009A5BB7"/>
    <w:rsid w:val="009B1BBB"/>
    <w:rsid w:val="00AC015E"/>
    <w:rsid w:val="00AD40F0"/>
    <w:rsid w:val="00CD57C7"/>
    <w:rsid w:val="00D67D90"/>
    <w:rsid w:val="00D8776B"/>
    <w:rsid w:val="00DA3178"/>
    <w:rsid w:val="00DB6A15"/>
    <w:rsid w:val="00E0619C"/>
    <w:rsid w:val="00E77A68"/>
    <w:rsid w:val="00EE33EF"/>
    <w:rsid w:val="00F77327"/>
    <w:rsid w:val="00F955E4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B4F3"/>
  <w15:chartTrackingRefBased/>
  <w15:docId w15:val="{6B08CC87-BE0B-4843-9B07-D590060F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6B2AE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Yuriivna Olga</dc:creator>
  <cp:keywords/>
  <dc:description/>
  <cp:lastModifiedBy>Yuriivna Olga</cp:lastModifiedBy>
  <cp:revision>2</cp:revision>
  <dcterms:created xsi:type="dcterms:W3CDTF">2017-04-27T07:41:00Z</dcterms:created>
  <dcterms:modified xsi:type="dcterms:W3CDTF">2017-04-27T09:03:00Z</dcterms:modified>
</cp:coreProperties>
</file>